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6EC3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COFNODION CYFARFOD CYNGOR CYMUNED YSBYTY YSTWYTH A GYNHALIWYD AR DDYDD LLUN 21 MEHEFIN 2021.</w:t>
      </w:r>
    </w:p>
    <w:p w14:paraId="5407F592" w14:textId="3745B09A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 xml:space="preserve">Cynhaliwyd y cyfarfod </w:t>
      </w:r>
      <w:r w:rsidR="00B61AAF">
        <w:rPr>
          <w:sz w:val="24"/>
          <w:szCs w:val="24"/>
        </w:rPr>
        <w:t>dros y we</w:t>
      </w:r>
      <w:r w:rsidRPr="00FB7EF5">
        <w:rPr>
          <w:sz w:val="24"/>
          <w:szCs w:val="24"/>
        </w:rPr>
        <w:t xml:space="preserve"> oherwydd cyfyngiadau Covid-19.</w:t>
      </w:r>
    </w:p>
    <w:p w14:paraId="5064CDDC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Yn bresennol,</w:t>
      </w:r>
    </w:p>
    <w:p w14:paraId="463A595F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 xml:space="preserve"> Y Cynghorydd Sheena Duller, Gwyneth Davies, Christian Pateman, Alan Wilkinson, ac Ifan Jones Evans.</w:t>
      </w:r>
    </w:p>
    <w:p w14:paraId="4783734B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Derbyniwyd ymddiheuriadau gan y Cyng. Clare Rooke, Amanda Williams, a Matthew Sims.</w:t>
      </w:r>
    </w:p>
    <w:p w14:paraId="18EADFA9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Cytunwyd bod cofnodion y cyfarfod blaenorol yn gofnod cywir, a gynigiwyd gan y Cynghorydd Ifan Jones Evans ac eiliwyd gan y Cyng Gwyneth Davies.</w:t>
      </w:r>
    </w:p>
    <w:p w14:paraId="059320F4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Materion yn Codi.</w:t>
      </w:r>
    </w:p>
    <w:p w14:paraId="7863D9D9" w14:textId="287ACEAB" w:rsidR="00FB7EF5" w:rsidRPr="00FB7EF5" w:rsidRDefault="00B61AAF" w:rsidP="00FB7EF5">
      <w:pPr>
        <w:rPr>
          <w:sz w:val="24"/>
          <w:szCs w:val="24"/>
        </w:rPr>
      </w:pPr>
      <w:r>
        <w:rPr>
          <w:sz w:val="24"/>
          <w:szCs w:val="24"/>
        </w:rPr>
        <w:t xml:space="preserve">Lodge </w:t>
      </w:r>
      <w:r w:rsidR="00FB7EF5" w:rsidRPr="00FB7EF5">
        <w:rPr>
          <w:sz w:val="24"/>
          <w:szCs w:val="24"/>
        </w:rPr>
        <w:t>Hafod Isaf . Nid oes diweddariad o hyd ar y materion parhaus.</w:t>
      </w:r>
    </w:p>
    <w:p w14:paraId="29A9564A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Teras Wesley.</w:t>
      </w:r>
    </w:p>
    <w:p w14:paraId="6060237B" w14:textId="384B7CF4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Mae Cyngor Sir Ceredigion wedi derbyn llythyr gan berchnogion rhif 1 Wesley Terrace. Roedd rhai sylwadau yn y llythyr yr oedd angen eu hegluro gyda Ceredigion. Roedd y Cynghorydd Chris</w:t>
      </w:r>
      <w:r w:rsidR="00B61AAF">
        <w:rPr>
          <w:sz w:val="24"/>
          <w:szCs w:val="24"/>
        </w:rPr>
        <w:t>tian</w:t>
      </w:r>
      <w:r w:rsidRPr="00FB7EF5">
        <w:rPr>
          <w:sz w:val="24"/>
          <w:szCs w:val="24"/>
        </w:rPr>
        <w:t xml:space="preserve"> Pateman yn mynd i ysgrifennu at Ceredigion gydag esboniadau. Mae'r perchennog wedi cytuno i wneud y gwaith atgyweirio sy'n ofynnol ac wedi gofyn i gontractwr lleol fwrw ymlaen â'r gwaith.</w:t>
      </w:r>
    </w:p>
    <w:p w14:paraId="633E1447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Coed Pantffynon, nid oes unrhyw beth pellach i'w ychwanegu.</w:t>
      </w:r>
    </w:p>
    <w:p w14:paraId="5F9CC587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Gohebiaeth</w:t>
      </w:r>
    </w:p>
    <w:p w14:paraId="1C52AECD" w14:textId="1D2887B3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Ceisiadau cynllunio</w:t>
      </w:r>
      <w:r w:rsidR="00B61AAF">
        <w:rPr>
          <w:sz w:val="24"/>
          <w:szCs w:val="24"/>
        </w:rPr>
        <w:t>.</w:t>
      </w:r>
      <w:r w:rsidRPr="00FB7EF5">
        <w:rPr>
          <w:sz w:val="24"/>
          <w:szCs w:val="24"/>
        </w:rPr>
        <w:t xml:space="preserve"> </w:t>
      </w:r>
      <w:r w:rsidR="00B61AAF">
        <w:rPr>
          <w:sz w:val="24"/>
          <w:szCs w:val="24"/>
        </w:rPr>
        <w:t>D</w:t>
      </w:r>
      <w:r w:rsidRPr="00FB7EF5">
        <w:rPr>
          <w:sz w:val="24"/>
          <w:szCs w:val="24"/>
        </w:rPr>
        <w:t>erbyniwyd cais cynllunio ar gyfer codi annedd ger Hafoty, Pontrhydygroes. Cyhoeddodd y Cynghorydd Christian Pateman ddiddordeb yn hyn a gadawodd y cyfarfod yn ystod y drafodaeth. Trafododd cynghorwyr y cais ac ni chafwyd unrhyw wrthwynebiadau.</w:t>
      </w:r>
    </w:p>
    <w:p w14:paraId="2B08B163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Ms Judith Strauss. Yn ddiweddar, roedd Ms Strauss wedi anfon llythyr at y cyngor cymunedol yn mynegi ei phryderon ynghylch gwaith sy'n cael ei wneud gan gymydog islaw ei heiddo. Ei phryder oedd y gallai'r gwaith wneud ei heiddo yn ansefydlog, ac roedd y gwaith yn cynnwys symud gwastraff mwyngloddio. Mae’r clerc wedi ysgrifennu yn ôl at Ms Strauss yn ei chynghori i gysylltu â CNC ac adran gynllunio Ceredigion.</w:t>
      </w:r>
    </w:p>
    <w:p w14:paraId="0789DE50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Archwiliad Blynyddol. Mae'r archwiliad blynyddol wedi'i gynnal gan ein harchwilydd mewnol, Mrs Emma Hill. Mae'r clerc wedi anfon copïau o'r adroddiad archwilio at y cynghorwyr yn electronig. Trafododd cynghorwyr gynnwys yr adroddiad a chytunwyd i gymeradwyo'r canfyddiadau. Llofnododd y clerc y ddogfen gan ddefnyddio ei llofnod electronig.</w:t>
      </w:r>
    </w:p>
    <w:p w14:paraId="4F225125" w14:textId="77777777" w:rsidR="00FB7EF5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 xml:space="preserve">Cofeb Ryfel a Gardd Gymunedol. Awgrymwyd eto i ofyn am ddyfynbrisiau i wneud rhywfaint o waith atgyweirio ar y gofeb ryfel. Mae angen gwneud hyn cyn mis Tachwedd. O ran yr </w:t>
      </w:r>
      <w:r w:rsidRPr="00FB7EF5">
        <w:rPr>
          <w:sz w:val="24"/>
          <w:szCs w:val="24"/>
        </w:rPr>
        <w:lastRenderedPageBreak/>
        <w:t>ardd gymunedol, awgrymwyd ein bod yn edrych am arian grant i gynorthwyo gyda gwaith gwella yn yr ardd.</w:t>
      </w:r>
    </w:p>
    <w:p w14:paraId="498982E5" w14:textId="728FC71D" w:rsidR="00F32297" w:rsidRPr="00FB7EF5" w:rsidRDefault="00FB7EF5" w:rsidP="00FB7EF5">
      <w:pPr>
        <w:rPr>
          <w:sz w:val="24"/>
          <w:szCs w:val="24"/>
        </w:rPr>
      </w:pPr>
      <w:r w:rsidRPr="00FB7EF5">
        <w:rPr>
          <w:sz w:val="24"/>
          <w:szCs w:val="24"/>
        </w:rPr>
        <w:t>Llongyfarchodd y cynghorwyr i'r Cyng. Ifan Jones Evans am gael eu henwebu am wobr am y Cyflwynydd Radio Gorau y Flwyddyn.</w:t>
      </w:r>
    </w:p>
    <w:sectPr w:rsidR="00F32297" w:rsidRPr="00FB7EF5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B6"/>
    <w:rsid w:val="00134C6B"/>
    <w:rsid w:val="006F3EB6"/>
    <w:rsid w:val="00B61AAF"/>
    <w:rsid w:val="00F32297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77F9"/>
  <w15:chartTrackingRefBased/>
  <w15:docId w15:val="{BBC6B275-0D33-4B4B-856B-7D7E0F9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</cp:revision>
  <dcterms:created xsi:type="dcterms:W3CDTF">2021-09-06T17:10:00Z</dcterms:created>
  <dcterms:modified xsi:type="dcterms:W3CDTF">2021-09-06T17:14:00Z</dcterms:modified>
</cp:coreProperties>
</file>